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B4" w:rsidRPr="00916965" w:rsidRDefault="00783EB4" w:rsidP="00783EB4">
      <w:pPr>
        <w:spacing w:after="0" w:line="240" w:lineRule="auto"/>
        <w:jc w:val="center"/>
        <w:rPr>
          <w:rFonts w:ascii="Times New Roman" w:eastAsia="Times New Roman" w:hAnsi="Times New Roman" w:cs="Times New Roman"/>
          <w:b/>
          <w:color w:val="212121"/>
          <w:w w:val="105"/>
          <w:sz w:val="24"/>
          <w:szCs w:val="24"/>
        </w:rPr>
      </w:pPr>
      <w:r w:rsidRPr="00916965">
        <w:rPr>
          <w:rFonts w:ascii="Times New Roman" w:eastAsia="Times New Roman" w:hAnsi="Times New Roman" w:cs="Times New Roman"/>
          <w:b/>
          <w:color w:val="212121"/>
          <w:w w:val="105"/>
          <w:sz w:val="24"/>
          <w:szCs w:val="24"/>
        </w:rPr>
        <w:t>Government of Pakistan</w:t>
      </w:r>
    </w:p>
    <w:p w:rsidR="00783EB4" w:rsidRPr="00916965" w:rsidRDefault="00783EB4" w:rsidP="00783EB4">
      <w:pPr>
        <w:pStyle w:val="TableParagraph"/>
        <w:spacing w:before="28"/>
        <w:jc w:val="center"/>
        <w:rPr>
          <w:b/>
          <w:color w:val="212121"/>
          <w:spacing w:val="-2"/>
          <w:w w:val="105"/>
          <w:sz w:val="24"/>
          <w:szCs w:val="24"/>
        </w:rPr>
      </w:pPr>
      <w:r w:rsidRPr="00916965">
        <w:rPr>
          <w:b/>
          <w:color w:val="212121"/>
          <w:w w:val="105"/>
          <w:sz w:val="24"/>
          <w:szCs w:val="24"/>
        </w:rPr>
        <w:t xml:space="preserve">Ministry of Climate </w:t>
      </w:r>
      <w:r w:rsidRPr="00916965">
        <w:rPr>
          <w:b/>
          <w:color w:val="212121"/>
          <w:spacing w:val="-2"/>
          <w:w w:val="105"/>
          <w:sz w:val="24"/>
          <w:szCs w:val="24"/>
        </w:rPr>
        <w:t>Change</w:t>
      </w:r>
    </w:p>
    <w:p w:rsidR="00783EB4" w:rsidRPr="00916965" w:rsidRDefault="00783EB4" w:rsidP="00783EB4">
      <w:pPr>
        <w:pStyle w:val="TableParagraph"/>
        <w:spacing w:before="28"/>
        <w:jc w:val="center"/>
        <w:rPr>
          <w:b/>
          <w:sz w:val="24"/>
          <w:szCs w:val="24"/>
        </w:rPr>
      </w:pPr>
      <w:r w:rsidRPr="00916965">
        <w:rPr>
          <w:b/>
          <w:color w:val="212121"/>
          <w:spacing w:val="-2"/>
          <w:w w:val="105"/>
          <w:sz w:val="24"/>
          <w:szCs w:val="24"/>
        </w:rPr>
        <w:t>&amp; Environmental Coordination</w:t>
      </w:r>
    </w:p>
    <w:p w:rsidR="00783EB4" w:rsidRPr="00916965" w:rsidRDefault="00783EB4" w:rsidP="00783EB4">
      <w:pPr>
        <w:pStyle w:val="TableParagraph"/>
        <w:spacing w:before="88"/>
        <w:rPr>
          <w:b/>
          <w:sz w:val="24"/>
          <w:szCs w:val="24"/>
        </w:rPr>
      </w:pPr>
    </w:p>
    <w:p w:rsidR="00783EB4" w:rsidRPr="00916965" w:rsidRDefault="00783EB4" w:rsidP="00783EB4">
      <w:pPr>
        <w:spacing w:line="360" w:lineRule="auto"/>
        <w:jc w:val="both"/>
        <w:rPr>
          <w:rFonts w:ascii="Times New Roman" w:hAnsi="Times New Roman" w:cs="Times New Roman"/>
          <w:color w:val="212121"/>
          <w:sz w:val="24"/>
          <w:szCs w:val="24"/>
        </w:rPr>
      </w:pPr>
      <w:r w:rsidRPr="00916965">
        <w:rPr>
          <w:rFonts w:ascii="Times New Roman" w:hAnsi="Times New Roman" w:cs="Times New Roman"/>
          <w:color w:val="212121"/>
          <w:sz w:val="24"/>
          <w:szCs w:val="24"/>
        </w:rPr>
        <w:t>Ministry of Climate Change &amp; Environmental Coordination, Islamabad offers challenging opportunities for employment of the Member</w:t>
      </w:r>
      <w:r>
        <w:rPr>
          <w:rFonts w:ascii="Times New Roman" w:hAnsi="Times New Roman" w:cs="Times New Roman"/>
          <w:color w:val="212121"/>
          <w:sz w:val="24"/>
          <w:szCs w:val="24"/>
        </w:rPr>
        <w:t xml:space="preserve"> (Adaptation)</w:t>
      </w:r>
      <w:r w:rsidRPr="00916965">
        <w:rPr>
          <w:rFonts w:ascii="Times New Roman" w:hAnsi="Times New Roman" w:cs="Times New Roman"/>
          <w:color w:val="212121"/>
          <w:sz w:val="24"/>
          <w:szCs w:val="24"/>
        </w:rPr>
        <w:t xml:space="preserve"> in Pakistan Climate Change Authority, a body corporate working under the administrative control of Ministry of Climate Change &amp; Environmental Coordination, Islamabad in line with section 6(1) of the Pakistan Climate Change Act, 2017.</w:t>
      </w:r>
      <w:r>
        <w:rPr>
          <w:rFonts w:ascii="Times New Roman" w:hAnsi="Times New Roman" w:cs="Times New Roman"/>
          <w:color w:val="212121"/>
          <w:sz w:val="24"/>
          <w:szCs w:val="24"/>
        </w:rPr>
        <w:t xml:space="preserve"> Experience in relevant fields is mandatory.</w:t>
      </w:r>
    </w:p>
    <w:tbl>
      <w:tblPr>
        <w:tblStyle w:val="TableGrid"/>
        <w:tblW w:w="0" w:type="auto"/>
        <w:tblInd w:w="288" w:type="dxa"/>
        <w:tblLayout w:type="fixed"/>
        <w:tblLook w:val="04A0"/>
      </w:tblPr>
      <w:tblGrid>
        <w:gridCol w:w="540"/>
        <w:gridCol w:w="1530"/>
        <w:gridCol w:w="810"/>
        <w:gridCol w:w="810"/>
        <w:gridCol w:w="3690"/>
        <w:gridCol w:w="1800"/>
      </w:tblGrid>
      <w:tr w:rsidR="00783EB4" w:rsidRPr="00916965" w:rsidTr="00364BA9">
        <w:tc>
          <w:tcPr>
            <w:tcW w:w="540" w:type="dxa"/>
          </w:tcPr>
          <w:p w:rsidR="00783EB4" w:rsidRPr="00916965" w:rsidRDefault="00783EB4" w:rsidP="00364BA9">
            <w:pPr>
              <w:rPr>
                <w:rFonts w:ascii="Times New Roman" w:hAnsi="Times New Roman" w:cs="Times New Roman"/>
                <w:b/>
                <w:sz w:val="24"/>
                <w:szCs w:val="24"/>
              </w:rPr>
            </w:pPr>
            <w:r w:rsidRPr="00916965">
              <w:rPr>
                <w:rFonts w:ascii="Times New Roman" w:hAnsi="Times New Roman" w:cs="Times New Roman"/>
                <w:b/>
                <w:sz w:val="24"/>
                <w:szCs w:val="24"/>
              </w:rPr>
              <w:t>S. No</w:t>
            </w:r>
          </w:p>
        </w:tc>
        <w:tc>
          <w:tcPr>
            <w:tcW w:w="1530" w:type="dxa"/>
          </w:tcPr>
          <w:p w:rsidR="00783EB4" w:rsidRPr="00916965" w:rsidRDefault="00783EB4" w:rsidP="00364BA9">
            <w:pPr>
              <w:rPr>
                <w:rFonts w:ascii="Times New Roman" w:hAnsi="Times New Roman" w:cs="Times New Roman"/>
                <w:b/>
                <w:sz w:val="24"/>
                <w:szCs w:val="24"/>
              </w:rPr>
            </w:pPr>
            <w:r w:rsidRPr="00916965">
              <w:rPr>
                <w:rFonts w:ascii="Times New Roman" w:hAnsi="Times New Roman" w:cs="Times New Roman"/>
                <w:b/>
                <w:sz w:val="24"/>
                <w:szCs w:val="24"/>
              </w:rPr>
              <w:t>Post</w:t>
            </w:r>
          </w:p>
        </w:tc>
        <w:tc>
          <w:tcPr>
            <w:tcW w:w="810" w:type="dxa"/>
          </w:tcPr>
          <w:p w:rsidR="00783EB4" w:rsidRPr="00916965" w:rsidRDefault="00783EB4" w:rsidP="00364BA9">
            <w:pPr>
              <w:rPr>
                <w:rFonts w:ascii="Times New Roman" w:hAnsi="Times New Roman" w:cs="Times New Roman"/>
                <w:b/>
                <w:sz w:val="24"/>
                <w:szCs w:val="24"/>
              </w:rPr>
            </w:pPr>
            <w:r w:rsidRPr="00916965">
              <w:rPr>
                <w:rFonts w:ascii="Times New Roman" w:hAnsi="Times New Roman" w:cs="Times New Roman"/>
                <w:b/>
                <w:sz w:val="24"/>
                <w:szCs w:val="24"/>
              </w:rPr>
              <w:t>Scale</w:t>
            </w:r>
          </w:p>
        </w:tc>
        <w:tc>
          <w:tcPr>
            <w:tcW w:w="810" w:type="dxa"/>
          </w:tcPr>
          <w:p w:rsidR="00783EB4" w:rsidRPr="00916965" w:rsidRDefault="00783EB4" w:rsidP="00364BA9">
            <w:pPr>
              <w:rPr>
                <w:rFonts w:ascii="Times New Roman" w:hAnsi="Times New Roman" w:cs="Times New Roman"/>
                <w:b/>
                <w:sz w:val="24"/>
                <w:szCs w:val="24"/>
              </w:rPr>
            </w:pPr>
            <w:r w:rsidRPr="00916965">
              <w:rPr>
                <w:rFonts w:ascii="Times New Roman" w:hAnsi="Times New Roman" w:cs="Times New Roman"/>
                <w:b/>
                <w:sz w:val="24"/>
                <w:szCs w:val="24"/>
              </w:rPr>
              <w:t>No of Posts</w:t>
            </w:r>
          </w:p>
        </w:tc>
        <w:tc>
          <w:tcPr>
            <w:tcW w:w="3690" w:type="dxa"/>
          </w:tcPr>
          <w:p w:rsidR="00783EB4" w:rsidRPr="00916965" w:rsidRDefault="00783EB4" w:rsidP="00364BA9">
            <w:pPr>
              <w:rPr>
                <w:rFonts w:ascii="Times New Roman" w:hAnsi="Times New Roman" w:cs="Times New Roman"/>
                <w:b/>
                <w:sz w:val="24"/>
                <w:szCs w:val="24"/>
              </w:rPr>
            </w:pPr>
            <w:r w:rsidRPr="00916965">
              <w:rPr>
                <w:rFonts w:ascii="Times New Roman" w:hAnsi="Times New Roman" w:cs="Times New Roman"/>
                <w:b/>
                <w:sz w:val="24"/>
                <w:szCs w:val="24"/>
              </w:rPr>
              <w:t>Qualification &amp; Experience</w:t>
            </w:r>
          </w:p>
        </w:tc>
        <w:tc>
          <w:tcPr>
            <w:tcW w:w="1800" w:type="dxa"/>
          </w:tcPr>
          <w:p w:rsidR="00783EB4" w:rsidRPr="00916965" w:rsidRDefault="00783EB4" w:rsidP="00364BA9">
            <w:pPr>
              <w:rPr>
                <w:rFonts w:ascii="Times New Roman" w:hAnsi="Times New Roman" w:cs="Times New Roman"/>
                <w:b/>
                <w:sz w:val="24"/>
                <w:szCs w:val="24"/>
              </w:rPr>
            </w:pPr>
            <w:r w:rsidRPr="00916965">
              <w:rPr>
                <w:rFonts w:ascii="Times New Roman" w:hAnsi="Times New Roman" w:cs="Times New Roman"/>
                <w:b/>
                <w:sz w:val="24"/>
                <w:szCs w:val="24"/>
              </w:rPr>
              <w:t>Max Age limit in years</w:t>
            </w:r>
          </w:p>
        </w:tc>
      </w:tr>
      <w:tr w:rsidR="00783EB4" w:rsidRPr="00916965" w:rsidTr="00364BA9">
        <w:tc>
          <w:tcPr>
            <w:tcW w:w="540" w:type="dxa"/>
          </w:tcPr>
          <w:p w:rsidR="00783EB4" w:rsidRPr="00916965" w:rsidRDefault="00783EB4" w:rsidP="00364BA9">
            <w:pPr>
              <w:rPr>
                <w:rFonts w:ascii="Times New Roman" w:hAnsi="Times New Roman" w:cs="Times New Roman"/>
                <w:sz w:val="24"/>
                <w:szCs w:val="24"/>
              </w:rPr>
            </w:pPr>
            <w:r>
              <w:rPr>
                <w:rFonts w:ascii="Times New Roman" w:hAnsi="Times New Roman" w:cs="Times New Roman"/>
                <w:sz w:val="24"/>
                <w:szCs w:val="24"/>
              </w:rPr>
              <w:t>01</w:t>
            </w:r>
            <w:r w:rsidRPr="00916965">
              <w:rPr>
                <w:rFonts w:ascii="Times New Roman" w:hAnsi="Times New Roman" w:cs="Times New Roman"/>
                <w:sz w:val="24"/>
                <w:szCs w:val="24"/>
              </w:rPr>
              <w:t>.</w:t>
            </w:r>
          </w:p>
        </w:tc>
        <w:tc>
          <w:tcPr>
            <w:tcW w:w="1530" w:type="dxa"/>
          </w:tcPr>
          <w:p w:rsidR="00783EB4" w:rsidRPr="00916965" w:rsidRDefault="00783EB4" w:rsidP="00364BA9">
            <w:pPr>
              <w:rPr>
                <w:rFonts w:ascii="Times New Roman" w:hAnsi="Times New Roman" w:cs="Times New Roman"/>
                <w:sz w:val="24"/>
                <w:szCs w:val="24"/>
              </w:rPr>
            </w:pPr>
            <w:r w:rsidRPr="00916965">
              <w:rPr>
                <w:rFonts w:ascii="Times New Roman" w:hAnsi="Times New Roman" w:cs="Times New Roman"/>
                <w:sz w:val="24"/>
                <w:szCs w:val="24"/>
              </w:rPr>
              <w:t>Member (Adaptation)</w:t>
            </w:r>
          </w:p>
        </w:tc>
        <w:tc>
          <w:tcPr>
            <w:tcW w:w="810" w:type="dxa"/>
          </w:tcPr>
          <w:p w:rsidR="00783EB4" w:rsidRPr="00916965" w:rsidRDefault="00783EB4" w:rsidP="00364BA9">
            <w:pPr>
              <w:rPr>
                <w:rFonts w:ascii="Times New Roman" w:hAnsi="Times New Roman" w:cs="Times New Roman"/>
                <w:sz w:val="24"/>
                <w:szCs w:val="24"/>
              </w:rPr>
            </w:pPr>
            <w:r w:rsidRPr="00916965">
              <w:rPr>
                <w:rFonts w:ascii="Times New Roman" w:hAnsi="Times New Roman" w:cs="Times New Roman"/>
                <w:sz w:val="24"/>
                <w:szCs w:val="24"/>
              </w:rPr>
              <w:t>MP-I</w:t>
            </w:r>
          </w:p>
        </w:tc>
        <w:tc>
          <w:tcPr>
            <w:tcW w:w="810" w:type="dxa"/>
          </w:tcPr>
          <w:p w:rsidR="00783EB4" w:rsidRPr="00916965" w:rsidRDefault="00783EB4" w:rsidP="00364BA9">
            <w:pPr>
              <w:rPr>
                <w:rFonts w:ascii="Times New Roman" w:hAnsi="Times New Roman" w:cs="Times New Roman"/>
                <w:sz w:val="24"/>
                <w:szCs w:val="24"/>
              </w:rPr>
            </w:pPr>
            <w:r w:rsidRPr="00916965">
              <w:rPr>
                <w:rFonts w:ascii="Times New Roman" w:hAnsi="Times New Roman" w:cs="Times New Roman"/>
                <w:sz w:val="24"/>
                <w:szCs w:val="24"/>
              </w:rPr>
              <w:t>01</w:t>
            </w:r>
          </w:p>
        </w:tc>
        <w:tc>
          <w:tcPr>
            <w:tcW w:w="3690" w:type="dxa"/>
          </w:tcPr>
          <w:p w:rsidR="00783EB4" w:rsidRPr="00916965" w:rsidRDefault="00783EB4" w:rsidP="00364BA9">
            <w:pPr>
              <w:jc w:val="both"/>
              <w:rPr>
                <w:rFonts w:ascii="Times New Roman" w:hAnsi="Times New Roman" w:cs="Times New Roman"/>
                <w:sz w:val="24"/>
                <w:szCs w:val="24"/>
              </w:rPr>
            </w:pPr>
            <w:r w:rsidRPr="00916965">
              <w:rPr>
                <w:rFonts w:ascii="Times New Roman" w:hAnsi="Times New Roman" w:cs="Times New Roman"/>
                <w:sz w:val="24"/>
                <w:szCs w:val="24"/>
              </w:rPr>
              <w:t>The Member (Adaptation) shall be scientist, academician, professional, serving or retired government servant, industrialist, agriculturist or other technocrat with at least fifteen</w:t>
            </w:r>
            <w:r>
              <w:rPr>
                <w:rFonts w:ascii="Times New Roman" w:hAnsi="Times New Roman" w:cs="Times New Roman"/>
                <w:sz w:val="24"/>
                <w:szCs w:val="24"/>
              </w:rPr>
              <w:t xml:space="preserve"> (15) year</w:t>
            </w:r>
            <w:r w:rsidRPr="00916965">
              <w:rPr>
                <w:rFonts w:ascii="Times New Roman" w:hAnsi="Times New Roman" w:cs="Times New Roman"/>
                <w:sz w:val="24"/>
                <w:szCs w:val="24"/>
              </w:rPr>
              <w:t>s</w:t>
            </w:r>
            <w:r>
              <w:rPr>
                <w:rFonts w:ascii="Times New Roman" w:hAnsi="Times New Roman" w:cs="Times New Roman"/>
                <w:sz w:val="24"/>
                <w:szCs w:val="24"/>
              </w:rPr>
              <w:t>’</w:t>
            </w:r>
            <w:r w:rsidRPr="00916965">
              <w:rPr>
                <w:rFonts w:ascii="Times New Roman" w:hAnsi="Times New Roman" w:cs="Times New Roman"/>
                <w:sz w:val="24"/>
                <w:szCs w:val="24"/>
              </w:rPr>
              <w:t xml:space="preserve"> experience in fields related to climate change and the environment, with a distinguished service record. </w:t>
            </w:r>
          </w:p>
          <w:p w:rsidR="00783EB4" w:rsidRPr="00916965" w:rsidRDefault="00783EB4" w:rsidP="00364BA9">
            <w:pPr>
              <w:jc w:val="both"/>
              <w:rPr>
                <w:rFonts w:ascii="Times New Roman" w:hAnsi="Times New Roman" w:cs="Times New Roman"/>
                <w:sz w:val="24"/>
                <w:szCs w:val="24"/>
              </w:rPr>
            </w:pPr>
            <w:r>
              <w:rPr>
                <w:rFonts w:ascii="Times New Roman" w:hAnsi="Times New Roman" w:cs="Times New Roman"/>
                <w:sz w:val="24"/>
                <w:szCs w:val="24"/>
              </w:rPr>
              <w:t>Qualification</w:t>
            </w:r>
            <w:r w:rsidRPr="00916965">
              <w:rPr>
                <w:rFonts w:ascii="Times New Roman" w:hAnsi="Times New Roman" w:cs="Times New Roman"/>
                <w:sz w:val="24"/>
                <w:szCs w:val="24"/>
              </w:rPr>
              <w:t>:  Ph.D or Masters degree in</w:t>
            </w:r>
            <w:r>
              <w:rPr>
                <w:rFonts w:ascii="Times New Roman" w:hAnsi="Times New Roman" w:cs="Times New Roman"/>
                <w:sz w:val="24"/>
                <w:szCs w:val="24"/>
              </w:rPr>
              <w:t xml:space="preserve"> the </w:t>
            </w:r>
            <w:r w:rsidRPr="00916965">
              <w:rPr>
                <w:rFonts w:ascii="Times New Roman" w:hAnsi="Times New Roman" w:cs="Times New Roman"/>
                <w:sz w:val="24"/>
                <w:szCs w:val="24"/>
              </w:rPr>
              <w:t>field</w:t>
            </w:r>
            <w:r>
              <w:rPr>
                <w:rFonts w:ascii="Times New Roman" w:hAnsi="Times New Roman" w:cs="Times New Roman"/>
                <w:sz w:val="24"/>
                <w:szCs w:val="24"/>
              </w:rPr>
              <w:t>s</w:t>
            </w:r>
            <w:r w:rsidRPr="00916965">
              <w:rPr>
                <w:rFonts w:ascii="Times New Roman" w:hAnsi="Times New Roman" w:cs="Times New Roman"/>
                <w:sz w:val="24"/>
                <w:szCs w:val="24"/>
              </w:rPr>
              <w:t xml:space="preserve"> </w:t>
            </w:r>
            <w:r>
              <w:rPr>
                <w:rFonts w:ascii="Times New Roman" w:hAnsi="Times New Roman" w:cs="Times New Roman"/>
                <w:sz w:val="24"/>
                <w:szCs w:val="24"/>
              </w:rPr>
              <w:t>related to Climate Change &amp; Environment</w:t>
            </w:r>
            <w:r w:rsidRPr="00916965">
              <w:rPr>
                <w:rFonts w:ascii="Times New Roman" w:hAnsi="Times New Roman" w:cs="Times New Roman"/>
                <w:sz w:val="24"/>
                <w:szCs w:val="24"/>
              </w:rPr>
              <w:t>.</w:t>
            </w:r>
          </w:p>
        </w:tc>
        <w:tc>
          <w:tcPr>
            <w:tcW w:w="1800" w:type="dxa"/>
          </w:tcPr>
          <w:p w:rsidR="00783EB4" w:rsidRPr="00916965" w:rsidRDefault="00783EB4" w:rsidP="00364BA9">
            <w:pPr>
              <w:jc w:val="both"/>
              <w:rPr>
                <w:rFonts w:ascii="Times New Roman" w:hAnsi="Times New Roman" w:cs="Times New Roman"/>
                <w:sz w:val="24"/>
                <w:szCs w:val="24"/>
              </w:rPr>
            </w:pPr>
            <w:r w:rsidRPr="00916965">
              <w:rPr>
                <w:rFonts w:ascii="Times New Roman" w:hAnsi="Times New Roman" w:cs="Times New Roman"/>
                <w:sz w:val="24"/>
                <w:szCs w:val="24"/>
              </w:rPr>
              <w:t>Maximum 62</w:t>
            </w:r>
          </w:p>
          <w:p w:rsidR="00783EB4" w:rsidRPr="00916965" w:rsidRDefault="00783EB4" w:rsidP="00364BA9">
            <w:pPr>
              <w:jc w:val="both"/>
              <w:rPr>
                <w:rFonts w:ascii="Times New Roman" w:hAnsi="Times New Roman" w:cs="Times New Roman"/>
                <w:sz w:val="24"/>
                <w:szCs w:val="24"/>
              </w:rPr>
            </w:pPr>
            <w:r w:rsidRPr="00916965">
              <w:rPr>
                <w:rFonts w:ascii="Times New Roman" w:hAnsi="Times New Roman" w:cs="Times New Roman"/>
                <w:sz w:val="24"/>
                <w:szCs w:val="24"/>
              </w:rPr>
              <w:t>(to be calculated as on the closing date of submission of applications)</w:t>
            </w:r>
          </w:p>
        </w:tc>
      </w:tr>
    </w:tbl>
    <w:p w:rsidR="00783EB4" w:rsidRPr="00916965" w:rsidRDefault="00783EB4" w:rsidP="00783EB4">
      <w:pPr>
        <w:rPr>
          <w:rFonts w:ascii="Times New Roman" w:eastAsia="Times New Roman" w:hAnsi="Times New Roman" w:cs="Times New Roman"/>
          <w:b/>
          <w:color w:val="E8E6E9"/>
          <w:sz w:val="24"/>
          <w:szCs w:val="24"/>
          <w:shd w:val="clear" w:color="auto" w:fill="262426"/>
        </w:rPr>
      </w:pPr>
    </w:p>
    <w:p w:rsidR="00783EB4" w:rsidRPr="00916965" w:rsidRDefault="00783EB4" w:rsidP="00783EB4">
      <w:pPr>
        <w:spacing w:after="240"/>
        <w:jc w:val="both"/>
        <w:rPr>
          <w:rFonts w:ascii="Times New Roman" w:hAnsi="Times New Roman" w:cs="Times New Roman"/>
          <w:b/>
          <w:sz w:val="24"/>
          <w:szCs w:val="24"/>
          <w:u w:val="single"/>
        </w:rPr>
      </w:pPr>
      <w:r w:rsidRPr="00916965">
        <w:rPr>
          <w:rFonts w:ascii="Times New Roman" w:hAnsi="Times New Roman" w:cs="Times New Roman"/>
          <w:b/>
          <w:sz w:val="24"/>
          <w:szCs w:val="24"/>
          <w:u w:val="single"/>
        </w:rPr>
        <w:softHyphen/>
      </w:r>
      <w:r w:rsidRPr="00916965">
        <w:rPr>
          <w:rFonts w:ascii="Times New Roman" w:hAnsi="Times New Roman" w:cs="Times New Roman"/>
          <w:sz w:val="24"/>
          <w:szCs w:val="24"/>
        </w:rPr>
        <w:t xml:space="preserve"> </w:t>
      </w:r>
      <w:r w:rsidRPr="00916965">
        <w:rPr>
          <w:rFonts w:ascii="Times New Roman" w:hAnsi="Times New Roman" w:cs="Times New Roman"/>
          <w:b/>
          <w:sz w:val="24"/>
          <w:szCs w:val="24"/>
          <w:u w:val="single"/>
        </w:rPr>
        <w:t xml:space="preserve">Terms &amp; Conditions: </w:t>
      </w:r>
    </w:p>
    <w:p w:rsidR="00783EB4" w:rsidRDefault="00783EB4" w:rsidP="00783EB4">
      <w:pPr>
        <w:pStyle w:val="ListParagraph"/>
        <w:numPr>
          <w:ilvl w:val="0"/>
          <w:numId w:val="2"/>
        </w:numPr>
        <w:ind w:right="263"/>
        <w:rPr>
          <w:sz w:val="24"/>
          <w:szCs w:val="24"/>
        </w:rPr>
      </w:pPr>
      <w:r w:rsidRPr="00916965">
        <w:rPr>
          <w:sz w:val="24"/>
          <w:szCs w:val="24"/>
        </w:rPr>
        <w:t>Disqualification. − no person</w:t>
      </w:r>
      <w:r>
        <w:rPr>
          <w:sz w:val="24"/>
          <w:szCs w:val="24"/>
        </w:rPr>
        <w:t xml:space="preserve"> shall be eligible for, or hold</w:t>
      </w:r>
      <w:r w:rsidRPr="00916965">
        <w:rPr>
          <w:sz w:val="24"/>
          <w:szCs w:val="24"/>
        </w:rPr>
        <w:t xml:space="preserve"> appointment as  Member</w:t>
      </w:r>
      <w:r>
        <w:rPr>
          <w:sz w:val="24"/>
          <w:szCs w:val="24"/>
        </w:rPr>
        <w:t xml:space="preserve"> (Adaptation)</w:t>
      </w:r>
      <w:r w:rsidRPr="00916965">
        <w:rPr>
          <w:sz w:val="24"/>
          <w:szCs w:val="24"/>
        </w:rPr>
        <w:t xml:space="preserve"> who –</w:t>
      </w:r>
    </w:p>
    <w:p w:rsidR="00783EB4" w:rsidRPr="00916965" w:rsidRDefault="00783EB4" w:rsidP="00783EB4">
      <w:pPr>
        <w:pStyle w:val="ListParagraph"/>
        <w:numPr>
          <w:ilvl w:val="0"/>
          <w:numId w:val="3"/>
        </w:numPr>
        <w:ind w:left="1080" w:right="713"/>
        <w:rPr>
          <w:sz w:val="24"/>
          <w:szCs w:val="24"/>
        </w:rPr>
      </w:pPr>
      <w:r w:rsidRPr="00916965">
        <w:rPr>
          <w:sz w:val="24"/>
          <w:szCs w:val="24"/>
        </w:rPr>
        <w:t>is or has been dismissed or removed or compulsorily retired from service as a consequence of disciplinary proceedings;</w:t>
      </w:r>
    </w:p>
    <w:p w:rsidR="00783EB4" w:rsidRPr="00916965" w:rsidRDefault="00783EB4" w:rsidP="00783EB4">
      <w:pPr>
        <w:pStyle w:val="ListParagraph"/>
        <w:numPr>
          <w:ilvl w:val="0"/>
          <w:numId w:val="3"/>
        </w:numPr>
        <w:ind w:left="1080" w:right="713"/>
        <w:rPr>
          <w:sz w:val="24"/>
          <w:szCs w:val="24"/>
        </w:rPr>
      </w:pPr>
      <w:r w:rsidRPr="00916965">
        <w:rPr>
          <w:sz w:val="24"/>
          <w:szCs w:val="24"/>
        </w:rPr>
        <w:t>is or has been by a court of competent jurisdiction convicted for an offence involving moral turpitude or corruption;</w:t>
      </w:r>
    </w:p>
    <w:p w:rsidR="00783EB4" w:rsidRPr="00916965" w:rsidRDefault="00783EB4" w:rsidP="00783EB4">
      <w:pPr>
        <w:pStyle w:val="ListParagraph"/>
        <w:numPr>
          <w:ilvl w:val="0"/>
          <w:numId w:val="3"/>
        </w:numPr>
        <w:ind w:left="1080" w:right="713"/>
        <w:rPr>
          <w:sz w:val="24"/>
          <w:szCs w:val="24"/>
        </w:rPr>
      </w:pPr>
      <w:r w:rsidRPr="00916965">
        <w:rPr>
          <w:sz w:val="24"/>
          <w:szCs w:val="24"/>
        </w:rPr>
        <w:t>either at the time of appointment as Member or thereafter during such appointment was not or is not a citizen of Pakistan; or</w:t>
      </w:r>
    </w:p>
    <w:p w:rsidR="00783EB4" w:rsidRDefault="00783EB4" w:rsidP="00783EB4">
      <w:pPr>
        <w:pStyle w:val="ListParagraph"/>
        <w:numPr>
          <w:ilvl w:val="0"/>
          <w:numId w:val="3"/>
        </w:numPr>
        <w:spacing w:after="240"/>
        <w:ind w:left="1080" w:right="713"/>
        <w:rPr>
          <w:sz w:val="24"/>
          <w:szCs w:val="24"/>
        </w:rPr>
      </w:pPr>
      <w:r w:rsidRPr="00916965">
        <w:rPr>
          <w:sz w:val="24"/>
          <w:szCs w:val="24"/>
        </w:rPr>
        <w:t xml:space="preserve">benefited from the National Reconciliation Ordinance, 2007 (LX of 2007); </w:t>
      </w:r>
    </w:p>
    <w:p w:rsidR="00783EB4" w:rsidRPr="00916965" w:rsidRDefault="00783EB4" w:rsidP="00783EB4">
      <w:pPr>
        <w:pStyle w:val="ListParagraph"/>
        <w:numPr>
          <w:ilvl w:val="0"/>
          <w:numId w:val="1"/>
        </w:numPr>
        <w:ind w:right="263"/>
        <w:rPr>
          <w:sz w:val="24"/>
          <w:szCs w:val="24"/>
        </w:rPr>
      </w:pPr>
      <w:r w:rsidRPr="00916965">
        <w:rPr>
          <w:sz w:val="24"/>
          <w:szCs w:val="24"/>
        </w:rPr>
        <w:t>Civil Servants</w:t>
      </w:r>
      <w:r>
        <w:rPr>
          <w:sz w:val="24"/>
          <w:szCs w:val="24"/>
        </w:rPr>
        <w:t xml:space="preserve"> </w:t>
      </w:r>
      <w:r w:rsidRPr="00916965">
        <w:rPr>
          <w:sz w:val="24"/>
          <w:szCs w:val="24"/>
        </w:rPr>
        <w:t>/ Government Servants may, however, subject to eligibility, apply for these po</w:t>
      </w:r>
      <w:r>
        <w:rPr>
          <w:sz w:val="24"/>
          <w:szCs w:val="24"/>
        </w:rPr>
        <w:t xml:space="preserve">sitions, through proper channel. Their applications will be dealt with in accordance with terms &amp; conditions incorporated in MP Scales Policy, 2020. </w:t>
      </w:r>
    </w:p>
    <w:p w:rsidR="00783EB4" w:rsidRPr="00916965" w:rsidRDefault="00783EB4" w:rsidP="00783EB4">
      <w:pPr>
        <w:pStyle w:val="ListParagraph"/>
        <w:numPr>
          <w:ilvl w:val="0"/>
          <w:numId w:val="1"/>
        </w:numPr>
        <w:ind w:right="263"/>
        <w:rPr>
          <w:sz w:val="24"/>
          <w:szCs w:val="24"/>
        </w:rPr>
      </w:pPr>
      <w:r w:rsidRPr="00916965">
        <w:rPr>
          <w:sz w:val="24"/>
          <w:szCs w:val="24"/>
        </w:rPr>
        <w:t>The persons being employed under MP Scales shall submit to the government an affidavit declaring their non-involvement in any other relevant business /</w:t>
      </w:r>
      <w:r>
        <w:rPr>
          <w:sz w:val="24"/>
          <w:szCs w:val="24"/>
        </w:rPr>
        <w:t xml:space="preserve"> </w:t>
      </w:r>
      <w:r w:rsidRPr="00916965">
        <w:rPr>
          <w:sz w:val="24"/>
          <w:szCs w:val="24"/>
        </w:rPr>
        <w:t>job which may tantamount to conflict of interest.</w:t>
      </w:r>
    </w:p>
    <w:p w:rsidR="00783EB4" w:rsidRPr="00916965" w:rsidRDefault="00783EB4" w:rsidP="00783EB4">
      <w:pPr>
        <w:pStyle w:val="ListParagraph"/>
        <w:numPr>
          <w:ilvl w:val="0"/>
          <w:numId w:val="1"/>
        </w:numPr>
        <w:ind w:right="263"/>
        <w:rPr>
          <w:sz w:val="24"/>
          <w:szCs w:val="24"/>
        </w:rPr>
      </w:pPr>
      <w:r w:rsidRPr="00916965">
        <w:rPr>
          <w:sz w:val="24"/>
          <w:szCs w:val="24"/>
        </w:rPr>
        <w:t xml:space="preserve">The persons already employed on MP Scale positions and are holding the MP Scale position on the date of commencement of this policy, shall henceforth be governed under the MP Scales Policy in all matters including but not limited to tenure, </w:t>
      </w:r>
      <w:r w:rsidRPr="00916965">
        <w:rPr>
          <w:sz w:val="24"/>
          <w:szCs w:val="24"/>
        </w:rPr>
        <w:lastRenderedPageBreak/>
        <w:t>performance evaluation and contract extension, etc. as the case may be. The tenure of the incumbents in all such cases shall be reckoned from the date of their initial appointment on MP Scale whether made through competitive process or otherwise.</w:t>
      </w:r>
    </w:p>
    <w:p w:rsidR="00783EB4" w:rsidRDefault="00783EB4" w:rsidP="00783EB4">
      <w:pPr>
        <w:pStyle w:val="ListParagraph"/>
        <w:numPr>
          <w:ilvl w:val="0"/>
          <w:numId w:val="1"/>
        </w:numPr>
        <w:ind w:right="263"/>
        <w:rPr>
          <w:sz w:val="24"/>
          <w:szCs w:val="24"/>
        </w:rPr>
      </w:pPr>
      <w:r w:rsidRPr="00916965">
        <w:rPr>
          <w:sz w:val="24"/>
          <w:szCs w:val="24"/>
        </w:rPr>
        <w:t xml:space="preserve">Applications must be submitted on National Job Portal (NJP) link (www.NJP.gov.pk) within </w:t>
      </w:r>
      <w:r>
        <w:rPr>
          <w:sz w:val="24"/>
          <w:szCs w:val="24"/>
        </w:rPr>
        <w:t>15</w:t>
      </w:r>
      <w:r w:rsidRPr="00916965">
        <w:rPr>
          <w:sz w:val="24"/>
          <w:szCs w:val="24"/>
          <w:u w:val="single"/>
        </w:rPr>
        <w:t xml:space="preserve"> Days</w:t>
      </w:r>
      <w:r w:rsidRPr="00916965">
        <w:rPr>
          <w:sz w:val="24"/>
          <w:szCs w:val="24"/>
        </w:rPr>
        <w:t xml:space="preserve"> from the date of </w:t>
      </w:r>
      <w:r>
        <w:rPr>
          <w:sz w:val="24"/>
          <w:szCs w:val="24"/>
        </w:rPr>
        <w:t xml:space="preserve">publication of </w:t>
      </w:r>
      <w:r w:rsidRPr="00916965">
        <w:rPr>
          <w:sz w:val="24"/>
          <w:szCs w:val="24"/>
        </w:rPr>
        <w:t>advertisement and received thereafter will not be entertained.</w:t>
      </w:r>
    </w:p>
    <w:p w:rsidR="00783EB4" w:rsidRDefault="00783EB4" w:rsidP="00783EB4">
      <w:pPr>
        <w:pStyle w:val="ListParagraph"/>
        <w:numPr>
          <w:ilvl w:val="0"/>
          <w:numId w:val="1"/>
        </w:numPr>
        <w:ind w:right="263"/>
        <w:rPr>
          <w:sz w:val="24"/>
          <w:szCs w:val="24"/>
        </w:rPr>
      </w:pPr>
      <w:r>
        <w:rPr>
          <w:sz w:val="24"/>
          <w:szCs w:val="24"/>
        </w:rPr>
        <w:t>Detailed TORs and Shortlisting Criteria can be seen on Ministry’s Website (</w:t>
      </w:r>
      <w:r w:rsidRPr="008D0B08">
        <w:rPr>
          <w:sz w:val="24"/>
          <w:szCs w:val="24"/>
        </w:rPr>
        <w:t>https://mocc.gov.pk/</w:t>
      </w:r>
      <w:r>
        <w:rPr>
          <w:sz w:val="24"/>
          <w:szCs w:val="24"/>
        </w:rPr>
        <w:t>)</w:t>
      </w:r>
    </w:p>
    <w:p w:rsidR="00783EB4" w:rsidRDefault="00783EB4" w:rsidP="00783EB4">
      <w:pPr>
        <w:pStyle w:val="ListParagraph"/>
        <w:numPr>
          <w:ilvl w:val="0"/>
          <w:numId w:val="1"/>
        </w:numPr>
        <w:ind w:right="263"/>
        <w:rPr>
          <w:sz w:val="24"/>
          <w:szCs w:val="24"/>
        </w:rPr>
      </w:pPr>
      <w:r>
        <w:rPr>
          <w:sz w:val="24"/>
          <w:szCs w:val="24"/>
        </w:rPr>
        <w:t xml:space="preserve">CVs </w:t>
      </w:r>
      <w:r w:rsidRPr="00E44FBE">
        <w:rPr>
          <w:b/>
          <w:sz w:val="24"/>
          <w:szCs w:val="24"/>
        </w:rPr>
        <w:t>(hard copy)</w:t>
      </w:r>
      <w:r>
        <w:rPr>
          <w:sz w:val="24"/>
          <w:szCs w:val="24"/>
        </w:rPr>
        <w:t xml:space="preserve"> shall be forwarded on the address given below after applying online.</w:t>
      </w:r>
    </w:p>
    <w:p w:rsidR="00783EB4" w:rsidRPr="00916965" w:rsidRDefault="00783EB4" w:rsidP="00783EB4">
      <w:pPr>
        <w:pStyle w:val="ListParagraph"/>
        <w:numPr>
          <w:ilvl w:val="0"/>
          <w:numId w:val="1"/>
        </w:numPr>
        <w:ind w:right="263"/>
        <w:rPr>
          <w:sz w:val="24"/>
          <w:szCs w:val="24"/>
        </w:rPr>
      </w:pPr>
      <w:r>
        <w:rPr>
          <w:sz w:val="24"/>
          <w:szCs w:val="24"/>
        </w:rPr>
        <w:t>Only shortlisted candidates will be called for interview.</w:t>
      </w:r>
    </w:p>
    <w:p w:rsidR="00783EB4" w:rsidRPr="00916965" w:rsidRDefault="00783EB4" w:rsidP="00783EB4">
      <w:pPr>
        <w:pStyle w:val="ListParagraph"/>
        <w:numPr>
          <w:ilvl w:val="0"/>
          <w:numId w:val="1"/>
        </w:numPr>
        <w:ind w:right="263"/>
        <w:rPr>
          <w:sz w:val="24"/>
          <w:szCs w:val="24"/>
        </w:rPr>
      </w:pPr>
      <w:r w:rsidRPr="00916965">
        <w:rPr>
          <w:sz w:val="24"/>
          <w:szCs w:val="24"/>
        </w:rPr>
        <w:t>Ministry reserves the right not to fill any of the advertised post without assigning any reasons thereof.</w:t>
      </w:r>
    </w:p>
    <w:p w:rsidR="00783EB4" w:rsidRDefault="00783EB4" w:rsidP="00783EB4">
      <w:pPr>
        <w:pStyle w:val="ListParagraph"/>
        <w:numPr>
          <w:ilvl w:val="0"/>
          <w:numId w:val="1"/>
        </w:numPr>
        <w:rPr>
          <w:sz w:val="24"/>
          <w:szCs w:val="24"/>
        </w:rPr>
      </w:pPr>
      <w:r w:rsidRPr="00916965">
        <w:rPr>
          <w:sz w:val="24"/>
          <w:szCs w:val="24"/>
        </w:rPr>
        <w:t>No TA/DA will be admissible to the candidates called for test/interview.</w:t>
      </w:r>
    </w:p>
    <w:p w:rsidR="00783EB4" w:rsidRPr="00916965" w:rsidRDefault="00783EB4" w:rsidP="00783EB4">
      <w:pPr>
        <w:pStyle w:val="ListParagraph"/>
        <w:numPr>
          <w:ilvl w:val="0"/>
          <w:numId w:val="1"/>
        </w:numPr>
        <w:rPr>
          <w:sz w:val="24"/>
          <w:szCs w:val="24"/>
        </w:rPr>
      </w:pPr>
      <w:r w:rsidRPr="00916965">
        <w:rPr>
          <w:sz w:val="24"/>
          <w:szCs w:val="24"/>
        </w:rPr>
        <w:t>Title of the post must be written on the top right-hand corner of the Envelop.</w:t>
      </w:r>
    </w:p>
    <w:p w:rsidR="00783EB4" w:rsidRPr="00916965" w:rsidRDefault="00783EB4" w:rsidP="00783EB4">
      <w:pPr>
        <w:pStyle w:val="ListParagraph"/>
        <w:numPr>
          <w:ilvl w:val="0"/>
          <w:numId w:val="1"/>
        </w:numPr>
        <w:ind w:right="270"/>
        <w:rPr>
          <w:sz w:val="24"/>
          <w:szCs w:val="24"/>
        </w:rPr>
      </w:pPr>
      <w:r w:rsidRPr="00916965">
        <w:rPr>
          <w:sz w:val="24"/>
          <w:szCs w:val="24"/>
        </w:rPr>
        <w:t>All the terms and conditions of service given in the Pakistan Climate Change Act, 2017 and Management Position Scales Policy, 2020 as amended from time to time will be applicabl</w:t>
      </w:r>
      <w:r>
        <w:rPr>
          <w:sz w:val="24"/>
          <w:szCs w:val="24"/>
        </w:rPr>
        <w:t>e on the Member</w:t>
      </w:r>
      <w:r w:rsidRPr="00916965">
        <w:rPr>
          <w:sz w:val="24"/>
          <w:szCs w:val="24"/>
        </w:rPr>
        <w:t xml:space="preserve"> </w:t>
      </w:r>
      <w:r>
        <w:rPr>
          <w:sz w:val="24"/>
          <w:szCs w:val="24"/>
        </w:rPr>
        <w:t xml:space="preserve">(Adaptation) </w:t>
      </w:r>
      <w:r w:rsidRPr="00916965">
        <w:rPr>
          <w:sz w:val="24"/>
          <w:szCs w:val="24"/>
        </w:rPr>
        <w:t>of the authority.</w:t>
      </w:r>
    </w:p>
    <w:p w:rsidR="00783EB4" w:rsidRPr="00916965" w:rsidRDefault="00783EB4" w:rsidP="00783EB4">
      <w:pPr>
        <w:rPr>
          <w:rFonts w:ascii="Times New Roman" w:hAnsi="Times New Roman" w:cs="Times New Roman"/>
          <w:color w:val="212121"/>
          <w:w w:val="105"/>
          <w:sz w:val="24"/>
          <w:szCs w:val="24"/>
        </w:rPr>
      </w:pPr>
    </w:p>
    <w:p w:rsidR="00783EB4" w:rsidRPr="00053316" w:rsidRDefault="00783EB4" w:rsidP="00783EB4">
      <w:pPr>
        <w:pStyle w:val="TableParagraph"/>
        <w:tabs>
          <w:tab w:val="left" w:pos="270"/>
          <w:tab w:val="left" w:pos="508"/>
        </w:tabs>
        <w:ind w:left="180" w:right="353"/>
        <w:jc w:val="both"/>
        <w:rPr>
          <w:sz w:val="24"/>
          <w:szCs w:val="24"/>
        </w:rPr>
      </w:pPr>
      <w:r w:rsidRPr="00916965">
        <w:rPr>
          <w:b/>
          <w:sz w:val="24"/>
          <w:szCs w:val="24"/>
        </w:rPr>
        <w:t xml:space="preserve">Applications must be submitted on National Job Portal (NJP) link (www.NJP.gov.pk) and hard copies of detailed CVs along with NJP application print may be  sent to Section Officer (AOs) LG&amp;RD Complex, G-5/2, Near State Bank of Pakistan, Islamabad Ph: 051-9245891, </w:t>
      </w:r>
      <w:r w:rsidRPr="00916965">
        <w:rPr>
          <w:b/>
          <w:sz w:val="24"/>
          <w:szCs w:val="24"/>
          <w:u w:val="single"/>
        </w:rPr>
        <w:t xml:space="preserve">within </w:t>
      </w:r>
      <w:r>
        <w:rPr>
          <w:b/>
          <w:sz w:val="24"/>
          <w:szCs w:val="24"/>
          <w:u w:val="single"/>
        </w:rPr>
        <w:t>15</w:t>
      </w:r>
      <w:r w:rsidRPr="00916965">
        <w:rPr>
          <w:b/>
          <w:sz w:val="24"/>
          <w:szCs w:val="24"/>
          <w:u w:val="single"/>
        </w:rPr>
        <w:t xml:space="preserve"> days</w:t>
      </w:r>
      <w:r w:rsidRPr="00916965">
        <w:rPr>
          <w:b/>
          <w:sz w:val="24"/>
          <w:szCs w:val="24"/>
        </w:rPr>
        <w:t xml:space="preserve"> from the date of </w:t>
      </w:r>
      <w:r>
        <w:rPr>
          <w:b/>
          <w:sz w:val="24"/>
          <w:szCs w:val="24"/>
        </w:rPr>
        <w:t xml:space="preserve">publication of </w:t>
      </w:r>
      <w:r w:rsidRPr="00916965">
        <w:rPr>
          <w:b/>
          <w:sz w:val="24"/>
          <w:szCs w:val="24"/>
        </w:rPr>
        <w:t>advertisement.</w:t>
      </w:r>
    </w:p>
    <w:p w:rsidR="008D6479" w:rsidRDefault="008D6479"/>
    <w:sectPr w:rsidR="008D6479" w:rsidSect="00783EB4">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7F5"/>
    <w:multiLevelType w:val="hybridMultilevel"/>
    <w:tmpl w:val="1542EFEA"/>
    <w:lvl w:ilvl="0" w:tplc="A48AB8D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65CB0"/>
    <w:multiLevelType w:val="hybridMultilevel"/>
    <w:tmpl w:val="87008380"/>
    <w:lvl w:ilvl="0" w:tplc="3C142BCE">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F24A11"/>
    <w:multiLevelType w:val="hybridMultilevel"/>
    <w:tmpl w:val="F08E238A"/>
    <w:lvl w:ilvl="0" w:tplc="738C4E9A">
      <w:start w:val="1"/>
      <w:numFmt w:val="lowerLetter"/>
      <w:lvlText w:val="(%1)"/>
      <w:lvlJc w:val="left"/>
      <w:pPr>
        <w:ind w:left="720" w:hanging="360"/>
      </w:pPr>
      <w:rPr>
        <w:rFonts w:ascii="Times New Roman" w:eastAsia="Times New Roman" w:hAnsi="Times New Roman" w:cs="Times New Roman" w:hint="default"/>
        <w:b w:val="0"/>
        <w:bCs w:val="0"/>
        <w:i w:val="0"/>
        <w:iCs w:val="0"/>
        <w:color w:val="212121"/>
        <w:spacing w:val="-1"/>
        <w:w w:val="100"/>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783EB4"/>
    <w:rsid w:val="00783EB4"/>
    <w:rsid w:val="008D64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83EB4"/>
    <w:pPr>
      <w:widowControl w:val="0"/>
      <w:autoSpaceDE w:val="0"/>
      <w:autoSpaceDN w:val="0"/>
      <w:spacing w:after="0" w:line="240" w:lineRule="auto"/>
      <w:ind w:left="2508" w:hanging="358"/>
      <w:jc w:val="both"/>
    </w:pPr>
    <w:rPr>
      <w:rFonts w:ascii="Times New Roman" w:eastAsia="Times New Roman" w:hAnsi="Times New Roman" w:cs="Times New Roman"/>
    </w:rPr>
  </w:style>
  <w:style w:type="paragraph" w:customStyle="1" w:styleId="TableParagraph">
    <w:name w:val="Table Paragraph"/>
    <w:basedOn w:val="Normal"/>
    <w:uiPriority w:val="1"/>
    <w:qFormat/>
    <w:rsid w:val="00783EB4"/>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rsid w:val="00783EB4"/>
    <w:pPr>
      <w:spacing w:after="0" w:line="240" w:lineRule="auto"/>
    </w:pPr>
    <w:rPr>
      <w:rFonts w:ascii="Calibri" w:eastAsia="Calibri" w:hAnsi="Calibri"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2024-09-20T12:21:00Z</dcterms:created>
  <dcterms:modified xsi:type="dcterms:W3CDTF">2024-09-20T12:22:00Z</dcterms:modified>
</cp:coreProperties>
</file>